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DA30C" w14:textId="77777777" w:rsidR="00D57998" w:rsidRDefault="00D57998"/>
    <w:tbl>
      <w:tblPr>
        <w:tblStyle w:val="GridTable4-Accent2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8502"/>
      </w:tblGrid>
      <w:tr w:rsidR="00F17291" w14:paraId="57B735C2" w14:textId="77777777" w:rsidTr="00F17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6BD4DA87" w14:textId="6B75E1E8" w:rsidR="00F17291" w:rsidRDefault="00F17291" w:rsidP="00F1729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8502" w:type="dxa"/>
          </w:tcPr>
          <w:p w14:paraId="7F82D045" w14:textId="77777777" w:rsidR="00F17291" w:rsidRDefault="00F17291" w:rsidP="00F1729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28"/>
                <w:szCs w:val="28"/>
                <w:shd w:val="clear" w:color="auto" w:fill="FFFFFF"/>
                <w:rtl/>
              </w:rPr>
            </w:pPr>
          </w:p>
          <w:p w14:paraId="4ABF92E3" w14:textId="3272F737" w:rsidR="00F17291" w:rsidRPr="00F17291" w:rsidRDefault="00F17291" w:rsidP="00F1729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szCs w:val="28"/>
                <w:shd w:val="clear" w:color="auto" w:fill="FFFFFF"/>
                <w:rtl/>
              </w:rPr>
            </w:pPr>
            <w:r w:rsidRPr="00F17291">
              <w:rPr>
                <w:rFonts w:cs="B Nazanin" w:hint="cs"/>
                <w:b w:val="0"/>
                <w:bCs w:val="0"/>
                <w:color w:val="auto"/>
                <w:sz w:val="28"/>
                <w:szCs w:val="28"/>
                <w:shd w:val="clear" w:color="auto" w:fill="FFFFFF"/>
                <w:rtl/>
              </w:rPr>
              <w:t>طرحواره هاي پژوهشكده مواد پيشرفته و فناوريهاي نوين</w:t>
            </w:r>
          </w:p>
          <w:p w14:paraId="5FD05E1C" w14:textId="106B20E5" w:rsidR="00F17291" w:rsidRDefault="00F17291" w:rsidP="00F1729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  <w:lang w:bidi="fa-IR"/>
              </w:rPr>
            </w:pPr>
          </w:p>
        </w:tc>
      </w:tr>
      <w:tr w:rsidR="00F17291" w14:paraId="2D3437CC" w14:textId="77777777" w:rsidTr="00F1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2A96284C" w14:textId="5B293BFC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5D94B6C3" w14:textId="204FA37B" w:rsidR="00F17291" w:rsidRPr="00F17291" w:rsidRDefault="00F17291" w:rsidP="00F17291">
            <w:pPr>
              <w:shd w:val="clear" w:color="auto" w:fill="FFFFFF"/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پوشش ساخت و مشخصه يابي پوشش هاي پلاتين آلومينايد به روش آلومينايزينگ از فاز بخار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</w:p>
        </w:tc>
      </w:tr>
      <w:tr w:rsidR="00F17291" w14:paraId="7EF5E242" w14:textId="77777777" w:rsidTr="00F17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474D6899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7FB2871A" w14:textId="5A85A32B" w:rsidR="00F17291" w:rsidRPr="00F17291" w:rsidRDefault="00F17291" w:rsidP="00F1729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لايه نشاني گرافن روي مفتول هاي مسي به منظور ايجاد فوق رسانايي الكتريكي</w:t>
            </w:r>
          </w:p>
        </w:tc>
      </w:tr>
      <w:tr w:rsidR="00F17291" w14:paraId="0ADBC1AD" w14:textId="77777777" w:rsidTr="00F1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39F5FAE2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2CA68226" w14:textId="4023C0EF" w:rsidR="00F17291" w:rsidRPr="00F17291" w:rsidRDefault="00F17291" w:rsidP="00F172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پوشش هاي سراميكي سايش پذير (</w:t>
            </w:r>
            <w:r w:rsidRPr="00F17291">
              <w:rPr>
                <w:rFonts w:cs="B Nazanin" w:hint="cs"/>
                <w:color w:val="202124"/>
                <w:sz w:val="28"/>
                <w:szCs w:val="28"/>
                <w:lang w:bidi="fa-IR"/>
              </w:rPr>
              <w:t>Abradable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)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جهت كاربردي در توربين هاي گازي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</w:p>
        </w:tc>
      </w:tr>
      <w:tr w:rsidR="00F17291" w14:paraId="33136514" w14:textId="77777777" w:rsidTr="00F17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2BA1C378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77D4A037" w14:textId="722DD0A9" w:rsidR="00F17291" w:rsidRPr="00F17291" w:rsidRDefault="00F17291" w:rsidP="00F17291">
            <w:pPr>
              <w:shd w:val="clear" w:color="auto" w:fill="FFFFFF"/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F17291">
              <w:rPr>
                <w:color w:val="202124"/>
                <w:sz w:val="28"/>
                <w:szCs w:val="28"/>
                <w:rtl/>
              </w:rPr>
              <w:t> 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اتصال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color w:val="202124"/>
                <w:sz w:val="28"/>
                <w:szCs w:val="28"/>
              </w:rPr>
              <w:t>TLP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سوپر آلياژ پايه نيكل و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color w:val="202124"/>
                <w:sz w:val="28"/>
                <w:szCs w:val="28"/>
              </w:rPr>
              <w:t>Ni</w:t>
            </w:r>
            <w:r w:rsidRPr="00F17291">
              <w:rPr>
                <w:color w:val="202124"/>
                <w:sz w:val="28"/>
                <w:szCs w:val="28"/>
                <w:vertAlign w:val="subscript"/>
              </w:rPr>
              <w:t>3</w:t>
            </w:r>
            <w:r w:rsidRPr="00F17291">
              <w:rPr>
                <w:color w:val="202124"/>
                <w:sz w:val="28"/>
                <w:szCs w:val="28"/>
              </w:rPr>
              <w:t>Al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با لايه واسط از آلياژ با آنتروپي بالا</w:t>
            </w:r>
          </w:p>
        </w:tc>
      </w:tr>
      <w:tr w:rsidR="00F17291" w14:paraId="69930710" w14:textId="77777777" w:rsidTr="00F1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0A1976ED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0DF42097" w14:textId="0776EFE6" w:rsidR="00F17291" w:rsidRPr="00F17291" w:rsidRDefault="00F17291" w:rsidP="00F1729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آلياژسازي، ريخته گري و شكل دهي فولاد زيست سازگار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color w:val="202124"/>
                <w:sz w:val="28"/>
                <w:szCs w:val="28"/>
              </w:rPr>
              <w:t>316LVM</w:t>
            </w:r>
          </w:p>
        </w:tc>
      </w:tr>
      <w:tr w:rsidR="00F17291" w14:paraId="4B83BBF4" w14:textId="77777777" w:rsidTr="00F17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4882D238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5DC78D47" w14:textId="08AB8082" w:rsidR="00F17291" w:rsidRPr="00F17291" w:rsidRDefault="00F17291" w:rsidP="00F17291">
            <w:pPr>
              <w:shd w:val="clear" w:color="auto" w:fill="FFFFFF"/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سنتز و كاربري گرافن در ساخت مواد كاتدي مورد استفاده در باطري</w:t>
            </w:r>
            <w:r w:rsidRPr="00F17291">
              <w:rPr>
                <w:color w:val="202124"/>
                <w:sz w:val="28"/>
                <w:szCs w:val="28"/>
                <w:lang w:bidi="fa-IR"/>
              </w:rPr>
              <w:t>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هاي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color w:val="202124"/>
                <w:sz w:val="28"/>
                <w:szCs w:val="28"/>
              </w:rPr>
              <w:t>Li-ion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>و سنسورهاي الكتروشيميايي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</w:p>
        </w:tc>
      </w:tr>
      <w:tr w:rsidR="00F17291" w14:paraId="401E9B29" w14:textId="77777777" w:rsidTr="00F17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17CE4D58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6079EA4E" w14:textId="366DB273" w:rsidR="00F17291" w:rsidRPr="00F17291" w:rsidRDefault="00F17291" w:rsidP="00F17291">
            <w:pPr>
              <w:shd w:val="clear" w:color="auto" w:fill="FFFFFF"/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 xml:space="preserve"> بررسي خواص مكانيكي و ريز ساختاري كامپوزيت هاي زمينه سراميكي نظير زيركونيا، كاربيد سيليكون و ...</w:t>
            </w:r>
            <w:r w:rsidRPr="00F17291">
              <w:rPr>
                <w:rFonts w:ascii="Calibri" w:hAnsi="Calibri" w:cs="Calibri" w:hint="cs"/>
                <w:color w:val="202124"/>
                <w:sz w:val="28"/>
                <w:szCs w:val="28"/>
                <w:rtl/>
                <w:lang w:bidi="fa-IR"/>
              </w:rPr>
              <w:t> </w:t>
            </w:r>
          </w:p>
        </w:tc>
      </w:tr>
      <w:tr w:rsidR="00F17291" w14:paraId="56737CAC" w14:textId="77777777" w:rsidTr="00F172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" w:type="dxa"/>
          </w:tcPr>
          <w:p w14:paraId="1E65E15C" w14:textId="77777777" w:rsidR="00F17291" w:rsidRPr="00F17291" w:rsidRDefault="00F17291" w:rsidP="00F17291">
            <w:pPr>
              <w:pStyle w:val="ListParagraph"/>
              <w:numPr>
                <w:ilvl w:val="0"/>
                <w:numId w:val="2"/>
              </w:numPr>
              <w:bidi/>
              <w:spacing w:after="0"/>
              <w:rPr>
                <w:sz w:val="28"/>
                <w:szCs w:val="28"/>
                <w:rtl/>
              </w:rPr>
            </w:pPr>
          </w:p>
        </w:tc>
        <w:tc>
          <w:tcPr>
            <w:tcW w:w="8502" w:type="dxa"/>
          </w:tcPr>
          <w:p w14:paraId="45833ACC" w14:textId="10EEEB14" w:rsidR="00F17291" w:rsidRPr="00F17291" w:rsidRDefault="00F17291" w:rsidP="00F17291">
            <w:pPr>
              <w:shd w:val="clear" w:color="auto" w:fill="FFFFFF"/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 w:hint="cs"/>
                <w:color w:val="000000"/>
                <w:sz w:val="28"/>
                <w:szCs w:val="28"/>
                <w:rtl/>
              </w:rPr>
            </w:pPr>
            <w:r w:rsidRPr="00F17291">
              <w:rPr>
                <w:rFonts w:cs="B Nazanin" w:hint="cs"/>
                <w:color w:val="202124"/>
                <w:sz w:val="28"/>
                <w:szCs w:val="28"/>
                <w:rtl/>
                <w:lang w:bidi="fa-IR"/>
              </w:rPr>
              <w:t xml:space="preserve"> سنتز گرافن به روش لايه نشاني بخار شيميايي براي كاربرد در اپتوالكتروني</w:t>
            </w:r>
          </w:p>
        </w:tc>
      </w:tr>
    </w:tbl>
    <w:p w14:paraId="42A1C067" w14:textId="77777777" w:rsidR="00F17291" w:rsidRDefault="00F17291" w:rsidP="00F17291">
      <w:pPr>
        <w:bidi/>
      </w:pPr>
    </w:p>
    <w:sectPr w:rsidR="00F172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435FE"/>
    <w:multiLevelType w:val="hybridMultilevel"/>
    <w:tmpl w:val="13A63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84371"/>
    <w:multiLevelType w:val="hybridMultilevel"/>
    <w:tmpl w:val="3294B202"/>
    <w:lvl w:ilvl="0" w:tplc="CFB6357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776564">
    <w:abstractNumId w:val="0"/>
  </w:num>
  <w:num w:numId="2" w16cid:durableId="20645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91"/>
    <w:rsid w:val="001E3046"/>
    <w:rsid w:val="0054655A"/>
    <w:rsid w:val="00D57998"/>
    <w:rsid w:val="00F1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8130CBB"/>
  <w15:chartTrackingRefBased/>
  <w15:docId w15:val="{A580206D-B175-4DB0-A38A-998D2AAB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GridTable5Dark-Accent2">
    <w:name w:val="Grid Table 5 Dark Accent 2"/>
    <w:basedOn w:val="TableNormal"/>
    <w:uiPriority w:val="50"/>
    <w:rsid w:val="00F172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F17291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قادری</dc:creator>
  <cp:keywords/>
  <dc:description/>
  <cp:lastModifiedBy>مرضیه قادری</cp:lastModifiedBy>
  <cp:revision>1</cp:revision>
  <dcterms:created xsi:type="dcterms:W3CDTF">2024-06-02T09:40:00Z</dcterms:created>
  <dcterms:modified xsi:type="dcterms:W3CDTF">2024-06-02T09:46:00Z</dcterms:modified>
</cp:coreProperties>
</file>